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23304" w14:textId="77777777" w:rsidR="009A5A29" w:rsidRDefault="009A5A29" w:rsidP="004D324F">
      <w:pPr>
        <w:ind w:left="4956"/>
        <w:jc w:val="right"/>
      </w:pPr>
    </w:p>
    <w:p w14:paraId="7EC3D691" w14:textId="77777777" w:rsidR="009A5A29" w:rsidRDefault="009A5A29" w:rsidP="004D324F">
      <w:pPr>
        <w:ind w:left="4956"/>
        <w:jc w:val="right"/>
      </w:pPr>
    </w:p>
    <w:p w14:paraId="676DC75C" w14:textId="77777777" w:rsidR="009A5A29" w:rsidRDefault="009A5A29" w:rsidP="004D324F">
      <w:pPr>
        <w:ind w:left="4956"/>
        <w:jc w:val="right"/>
      </w:pPr>
    </w:p>
    <w:p w14:paraId="24C712D9" w14:textId="77777777" w:rsidR="009A5A29" w:rsidRDefault="009A5A29" w:rsidP="004D324F">
      <w:pPr>
        <w:ind w:left="4956"/>
        <w:jc w:val="right"/>
      </w:pPr>
    </w:p>
    <w:p w14:paraId="78029BA5" w14:textId="77777777" w:rsidR="009A5A29" w:rsidRDefault="009A5A29" w:rsidP="004D324F">
      <w:pPr>
        <w:ind w:left="4956"/>
        <w:jc w:val="right"/>
      </w:pPr>
    </w:p>
    <w:p w14:paraId="30E3C7B9" w14:textId="042AC635" w:rsidR="00112EDD" w:rsidRDefault="004D324F" w:rsidP="004D324F">
      <w:pPr>
        <w:ind w:left="4956"/>
        <w:jc w:val="right"/>
        <w:rPr>
          <w:rFonts w:ascii="Verdana" w:hAnsi="Verdana"/>
          <w:b/>
          <w:bCs/>
          <w:sz w:val="32"/>
          <w:szCs w:val="32"/>
          <w:lang w:val="es-ES"/>
        </w:rPr>
      </w:pPr>
      <w:r>
        <w:rPr>
          <w:noProof/>
        </w:rPr>
        <mc:AlternateContent>
          <mc:Choice Requires="wpg">
            <w:drawing>
              <wp:anchor distT="0" distB="0" distL="114300" distR="114300" simplePos="0" relativeHeight="251658240" behindDoc="1" locked="0" layoutInCell="1" allowOverlap="1" wp14:anchorId="68F85E5B" wp14:editId="03EA2AE2">
                <wp:simplePos x="0" y="0"/>
                <wp:positionH relativeFrom="page">
                  <wp:posOffset>0</wp:posOffset>
                </wp:positionH>
                <wp:positionV relativeFrom="page">
                  <wp:posOffset>0</wp:posOffset>
                </wp:positionV>
                <wp:extent cx="3816350" cy="1069086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0" cy="10690860"/>
                          <a:chOff x="0" y="0"/>
                          <a:chExt cx="6010" cy="16836"/>
                        </a:xfrm>
                      </wpg:grpSpPr>
                      <pic:pic xmlns:pic="http://schemas.openxmlformats.org/drawingml/2006/picture">
                        <pic:nvPicPr>
                          <pic:cNvPr id="2"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0" cy="16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53" y="42"/>
                            <a:ext cx="5859" cy="16794"/>
                          </a:xfrm>
                          <a:prstGeom prst="rect">
                            <a:avLst/>
                          </a:prstGeom>
                          <a:solidFill>
                            <a:srgbClr val="2038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B2C2F" id="Grupo 1" o:spid="_x0000_s1026" style="position:absolute;margin-left:0;margin-top:0;width:300.5pt;height:841.8pt;z-index:-251658240;mso-position-horizontal-relative:page;mso-position-vertical-relative:page" coordsize="6010,16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010;height:16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">
                  <v:imagedata r:id="rId6" o:title=""/>
                </v:shape>
                <v:rect id="Rectangle 4" o:spid="_x0000_s1028" style="position:absolute;left:53;top:42;width:5859;height:1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" fillcolor="#203864" stroked="f"/>
                <w10:wrap anchorx="page" anchory="page"/>
              </v:group>
            </w:pict>
          </mc:Fallback>
        </mc:AlternateContent>
      </w:r>
      <w:r>
        <w:tab/>
      </w:r>
      <w:r>
        <w:tab/>
      </w:r>
      <w:r>
        <w:tab/>
      </w:r>
      <w:r>
        <w:tab/>
      </w:r>
      <w:r>
        <w:tab/>
      </w:r>
      <w:r>
        <w:rPr>
          <w:rFonts w:ascii="Verdana" w:hAnsi="Verdana"/>
          <w:b/>
          <w:bCs/>
          <w:sz w:val="32"/>
          <w:szCs w:val="32"/>
          <w:lang w:val="es-ES"/>
        </w:rPr>
        <w:t>C</w:t>
      </w:r>
      <w:r w:rsidRPr="004D324F">
        <w:rPr>
          <w:rFonts w:ascii="Verdana" w:hAnsi="Verdana"/>
          <w:b/>
          <w:bCs/>
          <w:sz w:val="32"/>
          <w:szCs w:val="32"/>
          <w:lang w:val="es-ES"/>
        </w:rPr>
        <w:t>ompetitividad investigativa en las regiones</w:t>
      </w:r>
    </w:p>
    <w:p w14:paraId="6E389128" w14:textId="7BE18584" w:rsidR="004D324F" w:rsidRPr="004D324F" w:rsidRDefault="004D324F" w:rsidP="004D324F">
      <w:pPr>
        <w:pStyle w:val="Sangradetextonormal"/>
      </w:pPr>
      <w:r w:rsidRPr="004D324F">
        <w:t>Research competitiveness in the regions</w:t>
      </w:r>
    </w:p>
    <w:p w14:paraId="7F0C75F8" w14:textId="2BE4C86E" w:rsidR="004D324F" w:rsidRDefault="004D324F" w:rsidP="004D324F">
      <w:pPr>
        <w:ind w:left="4956"/>
        <w:jc w:val="right"/>
        <w:rPr>
          <w:lang w:val="en-US"/>
        </w:rPr>
      </w:pPr>
    </w:p>
    <w:p w14:paraId="542D0F70" w14:textId="77777777" w:rsidR="004D324F" w:rsidRPr="004D324F" w:rsidRDefault="004D324F" w:rsidP="00142940">
      <w:pPr>
        <w:spacing w:after="0"/>
        <w:ind w:left="4956"/>
        <w:jc w:val="right"/>
        <w:rPr>
          <w:rFonts w:ascii="Verdana" w:hAnsi="Verdana"/>
        </w:rPr>
      </w:pPr>
      <w:r w:rsidRPr="004D324F">
        <w:rPr>
          <w:rFonts w:ascii="Verdana" w:hAnsi="Verdana"/>
        </w:rPr>
        <w:t>Juan Gabriel Castañeda Polanco</w:t>
      </w:r>
    </w:p>
    <w:p w14:paraId="2189C0E4" w14:textId="77777777" w:rsidR="004D324F" w:rsidRDefault="004D324F" w:rsidP="00142940">
      <w:pPr>
        <w:spacing w:after="0"/>
        <w:ind w:left="4956"/>
        <w:jc w:val="right"/>
        <w:rPr>
          <w:rFonts w:ascii="Verdana" w:hAnsi="Verdana"/>
        </w:rPr>
      </w:pPr>
      <w:r w:rsidRPr="004D324F">
        <w:rPr>
          <w:rFonts w:ascii="Verdana" w:hAnsi="Verdana"/>
        </w:rPr>
        <w:t xml:space="preserve">Editor Revista Perspectivas </w:t>
      </w:r>
    </w:p>
    <w:p w14:paraId="7B234C98" w14:textId="394ACE77" w:rsidR="004D324F" w:rsidRDefault="004D324F" w:rsidP="00142940">
      <w:pPr>
        <w:spacing w:after="0"/>
        <w:ind w:left="4956"/>
        <w:jc w:val="right"/>
        <w:rPr>
          <w:rFonts w:ascii="Verdana" w:hAnsi="Verdana"/>
        </w:rPr>
      </w:pPr>
      <w:r>
        <w:rPr>
          <w:rFonts w:ascii="Verdana" w:hAnsi="Verdana"/>
        </w:rPr>
        <w:t>Corporación Universitaria Minuto de Dios – UNIMINUTO</w:t>
      </w:r>
    </w:p>
    <w:p w14:paraId="7D9B8FB8" w14:textId="14B87B96" w:rsidR="004D324F" w:rsidRDefault="004D324F" w:rsidP="00142940">
      <w:pPr>
        <w:spacing w:after="0"/>
        <w:ind w:left="4956"/>
        <w:jc w:val="right"/>
        <w:rPr>
          <w:rFonts w:ascii="Verdana" w:hAnsi="Verdana"/>
        </w:rPr>
      </w:pPr>
      <w:hyperlink r:id="rId7" w:history="1">
        <w:r w:rsidRPr="00E4257C">
          <w:rPr>
            <w:rStyle w:val="Hipervnculo"/>
            <w:rFonts w:ascii="Verdana" w:hAnsi="Verdana"/>
          </w:rPr>
          <w:t>jucastaneda@uniminuto.edu</w:t>
        </w:r>
      </w:hyperlink>
    </w:p>
    <w:p w14:paraId="3BD18969" w14:textId="7B510585" w:rsidR="00142940" w:rsidRDefault="00142940" w:rsidP="00142940">
      <w:pPr>
        <w:spacing w:after="0"/>
        <w:ind w:left="4956"/>
        <w:jc w:val="right"/>
        <w:rPr>
          <w:rFonts w:ascii="Verdana" w:hAnsi="Verdana"/>
        </w:rPr>
      </w:pPr>
      <w:hyperlink r:id="rId8" w:history="1">
        <w:r w:rsidRPr="00E4257C">
          <w:rPr>
            <w:rStyle w:val="Hipervnculo"/>
            <w:rFonts w:ascii="Verdana" w:hAnsi="Verdana"/>
          </w:rPr>
          <w:t>https://orcid.org/0000-0001-7632-7526</w:t>
        </w:r>
      </w:hyperlink>
    </w:p>
    <w:p w14:paraId="0E978C49" w14:textId="77777777" w:rsidR="00142940" w:rsidRDefault="00142940" w:rsidP="004D324F">
      <w:pPr>
        <w:ind w:left="4956"/>
        <w:jc w:val="right"/>
        <w:rPr>
          <w:rFonts w:ascii="Verdana" w:hAnsi="Verdana"/>
        </w:rPr>
      </w:pPr>
    </w:p>
    <w:p w14:paraId="3EC1BD6A" w14:textId="77777777" w:rsidR="00142940" w:rsidRPr="00142940" w:rsidRDefault="00142940" w:rsidP="004D324F">
      <w:pPr>
        <w:ind w:left="4956"/>
        <w:jc w:val="right"/>
        <w:rPr>
          <w:rFonts w:ascii="Verdana" w:hAnsi="Verdana"/>
          <w:sz w:val="20"/>
          <w:szCs w:val="20"/>
        </w:rPr>
      </w:pPr>
    </w:p>
    <w:p w14:paraId="2F8EAFB7" w14:textId="77777777" w:rsidR="00142940" w:rsidRDefault="00142940" w:rsidP="00142940">
      <w:pPr>
        <w:spacing w:after="0"/>
        <w:ind w:left="4956"/>
        <w:jc w:val="right"/>
        <w:rPr>
          <w:rFonts w:ascii="Verdana" w:hAnsi="Verdana"/>
          <w:sz w:val="20"/>
          <w:szCs w:val="20"/>
        </w:rPr>
      </w:pPr>
      <w:r w:rsidRPr="00142940">
        <w:rPr>
          <w:rFonts w:ascii="Verdana" w:hAnsi="Verdana"/>
          <w:sz w:val="20"/>
          <w:szCs w:val="20"/>
        </w:rPr>
        <w:t>PERSPECTIVAS</w:t>
      </w:r>
    </w:p>
    <w:p w14:paraId="2DB5CAFF" w14:textId="77777777" w:rsidR="00142940" w:rsidRPr="00142940" w:rsidRDefault="00142940" w:rsidP="00142940">
      <w:pPr>
        <w:spacing w:after="0"/>
        <w:ind w:left="4956"/>
        <w:jc w:val="right"/>
        <w:rPr>
          <w:rFonts w:ascii="Verdana" w:hAnsi="Verdana"/>
          <w:sz w:val="20"/>
          <w:szCs w:val="20"/>
        </w:rPr>
      </w:pPr>
      <w:r w:rsidRPr="00142940">
        <w:rPr>
          <w:rFonts w:ascii="Verdana" w:hAnsi="Verdana"/>
          <w:sz w:val="20"/>
          <w:szCs w:val="20"/>
        </w:rPr>
        <w:t>ISSN 2145-6321</w:t>
      </w:r>
    </w:p>
    <w:p w14:paraId="02E9E514" w14:textId="60ACDC0F" w:rsidR="004D324F" w:rsidRDefault="00142940" w:rsidP="00142940">
      <w:pPr>
        <w:spacing w:after="0"/>
        <w:ind w:left="4956"/>
        <w:jc w:val="right"/>
        <w:rPr>
          <w:rFonts w:ascii="Verdana" w:hAnsi="Verdana"/>
          <w:sz w:val="20"/>
          <w:szCs w:val="20"/>
        </w:rPr>
      </w:pPr>
      <w:r w:rsidRPr="00142940">
        <w:rPr>
          <w:rFonts w:ascii="Verdana" w:hAnsi="Verdana"/>
          <w:sz w:val="20"/>
          <w:szCs w:val="20"/>
        </w:rPr>
        <w:t>e-ISSN 2619-1687</w:t>
      </w:r>
    </w:p>
    <w:p w14:paraId="13875D87" w14:textId="36CDEB90" w:rsidR="009A5A29" w:rsidRDefault="009A5A29" w:rsidP="00142940">
      <w:pPr>
        <w:spacing w:after="0"/>
        <w:ind w:left="4956"/>
        <w:jc w:val="right"/>
        <w:rPr>
          <w:rFonts w:ascii="Verdana" w:hAnsi="Verdana"/>
          <w:sz w:val="20"/>
          <w:szCs w:val="20"/>
        </w:rPr>
      </w:pPr>
      <w:proofErr w:type="spellStart"/>
      <w:r w:rsidRPr="009A5A29">
        <w:rPr>
          <w:rFonts w:ascii="Verdana" w:hAnsi="Verdana"/>
          <w:sz w:val="20"/>
          <w:szCs w:val="20"/>
        </w:rPr>
        <w:t>Vol</w:t>
      </w:r>
      <w:proofErr w:type="spellEnd"/>
      <w:r w:rsidRPr="009A5A29">
        <w:rPr>
          <w:rFonts w:ascii="Verdana" w:hAnsi="Verdana"/>
          <w:sz w:val="20"/>
          <w:szCs w:val="20"/>
        </w:rPr>
        <w:t xml:space="preserve"> </w:t>
      </w:r>
      <w:r>
        <w:rPr>
          <w:rFonts w:ascii="Verdana" w:hAnsi="Verdana"/>
          <w:sz w:val="20"/>
          <w:szCs w:val="20"/>
        </w:rPr>
        <w:t>4</w:t>
      </w:r>
      <w:r w:rsidRPr="009A5A29">
        <w:rPr>
          <w:rFonts w:ascii="Verdana" w:hAnsi="Verdana"/>
          <w:sz w:val="20"/>
          <w:szCs w:val="20"/>
        </w:rPr>
        <w:t xml:space="preserve"> - No. </w:t>
      </w:r>
      <w:r>
        <w:rPr>
          <w:rFonts w:ascii="Verdana" w:hAnsi="Verdana"/>
          <w:sz w:val="20"/>
          <w:szCs w:val="20"/>
        </w:rPr>
        <w:t>13</w:t>
      </w:r>
      <w:r w:rsidRPr="009A5A29">
        <w:rPr>
          <w:rFonts w:ascii="Verdana" w:hAnsi="Verdana"/>
          <w:sz w:val="20"/>
          <w:szCs w:val="20"/>
        </w:rPr>
        <w:t xml:space="preserve"> </w:t>
      </w:r>
    </w:p>
    <w:p w14:paraId="0BE4DE0C" w14:textId="1719F238" w:rsidR="009A5A29" w:rsidRDefault="009A5A29" w:rsidP="00142940">
      <w:pPr>
        <w:spacing w:after="0"/>
        <w:ind w:left="4956"/>
        <w:jc w:val="right"/>
        <w:rPr>
          <w:rFonts w:ascii="Verdana" w:hAnsi="Verdana"/>
          <w:sz w:val="20"/>
          <w:szCs w:val="20"/>
        </w:rPr>
      </w:pPr>
      <w:r w:rsidRPr="009A5A29">
        <w:rPr>
          <w:rFonts w:ascii="Verdana" w:hAnsi="Verdana"/>
          <w:sz w:val="20"/>
          <w:szCs w:val="20"/>
        </w:rPr>
        <w:t>E</w:t>
      </w:r>
      <w:r>
        <w:rPr>
          <w:rFonts w:ascii="Verdana" w:hAnsi="Verdana"/>
          <w:sz w:val="20"/>
          <w:szCs w:val="20"/>
        </w:rPr>
        <w:t>NERO</w:t>
      </w:r>
      <w:r w:rsidRPr="009A5A29">
        <w:rPr>
          <w:rFonts w:ascii="Verdana" w:hAnsi="Verdana"/>
          <w:sz w:val="20"/>
          <w:szCs w:val="20"/>
        </w:rPr>
        <w:t xml:space="preserve"> - </w:t>
      </w:r>
      <w:r>
        <w:rPr>
          <w:rFonts w:ascii="Verdana" w:hAnsi="Verdana"/>
          <w:sz w:val="20"/>
          <w:szCs w:val="20"/>
        </w:rPr>
        <w:t>MARZO</w:t>
      </w:r>
      <w:r w:rsidRPr="009A5A29">
        <w:rPr>
          <w:rFonts w:ascii="Verdana" w:hAnsi="Verdana"/>
          <w:sz w:val="20"/>
          <w:szCs w:val="20"/>
        </w:rPr>
        <w:t xml:space="preserve">  20</w:t>
      </w:r>
      <w:r>
        <w:rPr>
          <w:rFonts w:ascii="Verdana" w:hAnsi="Verdana"/>
          <w:sz w:val="20"/>
          <w:szCs w:val="20"/>
        </w:rPr>
        <w:t>19</w:t>
      </w:r>
    </w:p>
    <w:p w14:paraId="596E09C3" w14:textId="6D795940" w:rsidR="009A5A29" w:rsidRDefault="009A5A29" w:rsidP="00142940">
      <w:pPr>
        <w:spacing w:after="0"/>
        <w:ind w:left="4956"/>
        <w:jc w:val="right"/>
        <w:rPr>
          <w:rFonts w:ascii="Verdana" w:hAnsi="Verdana"/>
          <w:sz w:val="20"/>
          <w:szCs w:val="20"/>
        </w:rPr>
      </w:pPr>
    </w:p>
    <w:p w14:paraId="6361DD2A" w14:textId="3C6E8A45" w:rsidR="009A5A29" w:rsidRDefault="009A5A29" w:rsidP="00142940">
      <w:pPr>
        <w:spacing w:after="0"/>
        <w:ind w:left="4956"/>
        <w:jc w:val="right"/>
        <w:rPr>
          <w:rFonts w:ascii="Verdana" w:hAnsi="Verdana"/>
          <w:sz w:val="20"/>
          <w:szCs w:val="20"/>
        </w:rPr>
      </w:pPr>
    </w:p>
    <w:p w14:paraId="77BB5620" w14:textId="325E7379" w:rsidR="009A5A29" w:rsidRDefault="009A5A29" w:rsidP="00142940">
      <w:pPr>
        <w:spacing w:after="0"/>
        <w:ind w:left="4956"/>
        <w:jc w:val="right"/>
        <w:rPr>
          <w:rFonts w:ascii="Verdana" w:hAnsi="Verdana"/>
          <w:sz w:val="20"/>
          <w:szCs w:val="20"/>
        </w:rPr>
      </w:pPr>
      <w:r>
        <w:rPr>
          <w:rFonts w:ascii="Verdana" w:hAnsi="Verdana"/>
          <w:noProof/>
          <w:sz w:val="20"/>
          <w:szCs w:val="20"/>
        </w:rPr>
        <w:drawing>
          <wp:inline distT="0" distB="0" distL="0" distR="0" wp14:anchorId="5698A256" wp14:editId="09FA7BBC">
            <wp:extent cx="1034143" cy="361950"/>
            <wp:effectExtent l="0" t="0" r="0" b="0"/>
            <wp:docPr id="4" name="Imagen 4"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en blanco y negro&#10;&#10;Descripción generada automáticamente con confianza m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0301" cy="364105"/>
                    </a:xfrm>
                    <a:prstGeom prst="rect">
                      <a:avLst/>
                    </a:prstGeom>
                    <a:noFill/>
                    <a:ln>
                      <a:noFill/>
                    </a:ln>
                  </pic:spPr>
                </pic:pic>
              </a:graphicData>
            </a:graphic>
          </wp:inline>
        </w:drawing>
      </w:r>
    </w:p>
    <w:p w14:paraId="7B802338" w14:textId="77777777" w:rsidR="009A5A29" w:rsidRDefault="009A5A29" w:rsidP="00142940">
      <w:pPr>
        <w:spacing w:after="0"/>
        <w:ind w:left="4956"/>
        <w:jc w:val="right"/>
        <w:rPr>
          <w:rFonts w:ascii="Verdana" w:hAnsi="Verdana"/>
          <w:sz w:val="20"/>
          <w:szCs w:val="20"/>
        </w:rPr>
      </w:pPr>
    </w:p>
    <w:p w14:paraId="44C79B60" w14:textId="69699E0F" w:rsidR="009A5A29" w:rsidRDefault="009A5A29" w:rsidP="00142940">
      <w:pPr>
        <w:spacing w:after="0"/>
        <w:ind w:left="4956"/>
        <w:jc w:val="right"/>
        <w:rPr>
          <w:rFonts w:ascii="Verdana" w:hAnsi="Verdana"/>
          <w:sz w:val="20"/>
          <w:szCs w:val="20"/>
        </w:rPr>
      </w:pPr>
    </w:p>
    <w:p w14:paraId="13E19037" w14:textId="4F665251" w:rsidR="009A5A29" w:rsidRDefault="009A5A29" w:rsidP="00142940">
      <w:pPr>
        <w:spacing w:after="0"/>
        <w:ind w:left="4956"/>
        <w:jc w:val="right"/>
        <w:rPr>
          <w:rFonts w:ascii="Verdana" w:hAnsi="Verdana"/>
          <w:sz w:val="20"/>
          <w:szCs w:val="20"/>
        </w:rPr>
      </w:pPr>
    </w:p>
    <w:p w14:paraId="2370BA14" w14:textId="369F6423" w:rsidR="009A5A29" w:rsidRDefault="009A5A29" w:rsidP="00142940">
      <w:pPr>
        <w:spacing w:after="0"/>
        <w:ind w:left="4956"/>
        <w:jc w:val="right"/>
        <w:rPr>
          <w:rFonts w:ascii="Verdana" w:hAnsi="Verdana"/>
          <w:sz w:val="20"/>
          <w:szCs w:val="20"/>
        </w:rPr>
      </w:pPr>
    </w:p>
    <w:p w14:paraId="1BD16883" w14:textId="4BA31C3E" w:rsidR="009A5A29" w:rsidRDefault="009A5A29" w:rsidP="00142940">
      <w:pPr>
        <w:spacing w:after="0"/>
        <w:ind w:left="4956"/>
        <w:jc w:val="right"/>
        <w:rPr>
          <w:rFonts w:ascii="Verdana" w:hAnsi="Verdana"/>
          <w:sz w:val="20"/>
          <w:szCs w:val="20"/>
        </w:rPr>
      </w:pPr>
    </w:p>
    <w:p w14:paraId="4B7F4845" w14:textId="6D045F6C" w:rsidR="009A5A29" w:rsidRDefault="009A5A29" w:rsidP="00142940">
      <w:pPr>
        <w:spacing w:after="0"/>
        <w:ind w:left="4956"/>
        <w:jc w:val="right"/>
        <w:rPr>
          <w:rFonts w:ascii="Verdana" w:hAnsi="Verdana"/>
          <w:sz w:val="20"/>
          <w:szCs w:val="20"/>
        </w:rPr>
      </w:pPr>
    </w:p>
    <w:p w14:paraId="5BCDA2B3" w14:textId="7AE79F97" w:rsidR="009A5A29" w:rsidRDefault="009A5A29" w:rsidP="00142940">
      <w:pPr>
        <w:spacing w:after="0"/>
        <w:ind w:left="4956"/>
        <w:jc w:val="right"/>
        <w:rPr>
          <w:rFonts w:ascii="Verdana" w:hAnsi="Verdana"/>
          <w:sz w:val="20"/>
          <w:szCs w:val="20"/>
        </w:rPr>
      </w:pPr>
    </w:p>
    <w:p w14:paraId="22E259A5" w14:textId="6095D718" w:rsidR="009A5A29" w:rsidRDefault="009A5A29" w:rsidP="00142940">
      <w:pPr>
        <w:spacing w:after="0"/>
        <w:ind w:left="4956"/>
        <w:jc w:val="right"/>
        <w:rPr>
          <w:rFonts w:ascii="Verdana" w:hAnsi="Verdana"/>
          <w:sz w:val="20"/>
          <w:szCs w:val="20"/>
        </w:rPr>
      </w:pPr>
    </w:p>
    <w:p w14:paraId="6F69B0D9" w14:textId="445DF03A" w:rsidR="009A5A29" w:rsidRDefault="009A5A29" w:rsidP="00142940">
      <w:pPr>
        <w:spacing w:after="0"/>
        <w:ind w:left="4956"/>
        <w:jc w:val="right"/>
        <w:rPr>
          <w:rFonts w:ascii="Verdana" w:hAnsi="Verdana"/>
          <w:sz w:val="20"/>
          <w:szCs w:val="20"/>
        </w:rPr>
      </w:pPr>
    </w:p>
    <w:p w14:paraId="11E2F7D6" w14:textId="62D5ADB8" w:rsidR="009A5A29" w:rsidRDefault="00DE4242">
      <w:pPr>
        <w:rPr>
          <w:rFonts w:ascii="Verdana" w:hAnsi="Verdana"/>
          <w:sz w:val="20"/>
          <w:szCs w:val="20"/>
        </w:rPr>
        <w:sectPr w:rsidR="009A5A29" w:rsidSect="004D324F">
          <w:pgSz w:w="12240" w:h="15840"/>
          <w:pgMar w:top="1417" w:right="900" w:bottom="1417" w:left="1701" w:header="708" w:footer="708" w:gutter="0"/>
          <w:cols w:space="708"/>
          <w:docGrid w:linePitch="360"/>
        </w:sectPr>
      </w:pPr>
      <w:r>
        <w:rPr>
          <w:noProof/>
        </w:rPr>
        <mc:AlternateContent>
          <mc:Choice Requires="wps">
            <w:drawing>
              <wp:anchor distT="0" distB="0" distL="114300" distR="114300" simplePos="0" relativeHeight="251660288" behindDoc="0" locked="0" layoutInCell="1" allowOverlap="1" wp14:anchorId="1F34BD35" wp14:editId="3514F364">
                <wp:simplePos x="0" y="0"/>
                <wp:positionH relativeFrom="column">
                  <wp:posOffset>342900</wp:posOffset>
                </wp:positionH>
                <wp:positionV relativeFrom="paragraph">
                  <wp:posOffset>33020</wp:posOffset>
                </wp:positionV>
                <wp:extent cx="1828800" cy="18288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2C4A5" w14:textId="1023B0AB" w:rsidR="00DE4242" w:rsidRPr="00DE4242" w:rsidRDefault="00DE4242" w:rsidP="00DE4242">
                            <w:pPr>
                              <w:pStyle w:val="Ttulo1"/>
                              <w:rPr>
                                <w:b w:val="0"/>
                                <w:color w:val="FFFFFF" w:themeColor="background1"/>
                                <w:sz w:val="72"/>
                                <w:szCs w:val="72"/>
                                <w:lang w:val="es-ES"/>
                                <w14:textOutline w14:w="0" w14:cap="flat" w14:cmpd="sng" w14:algn="ctr">
                                  <w14:noFill/>
                                  <w14:prstDash w14:val="solid"/>
                                  <w14:round/>
                                </w14:textOutline>
                              </w:rPr>
                            </w:pPr>
                            <w:r w:rsidRPr="00DE4242">
                              <w:rPr>
                                <w:b w:val="0"/>
                                <w:color w:val="FFFFFF" w:themeColor="background1"/>
                                <w:sz w:val="72"/>
                                <w:szCs w:val="72"/>
                                <w:lang w:val="es-ES"/>
                                <w14:textOutline w14:w="0" w14:cap="flat" w14:cmpd="sng" w14:algn="ctr">
                                  <w14:noFill/>
                                  <w14:prstDash w14:val="solid"/>
                                  <w14:round/>
                                </w14:textOutline>
                              </w:rPr>
                              <w:t>Editorial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34BD35" id="_x0000_t202" coordsize="21600,21600" o:spt="202" path="m,l,21600r21600,l21600,xe">
                <v:stroke joinstyle="miter"/>
                <v:path gradientshapeok="t" o:connecttype="rect"/>
              </v:shapetype>
              <v:shape id="Cuadro de texto 5" o:spid="_x0000_s1026" type="#_x0000_t202" style="position:absolute;margin-left:27pt;margin-top:2.6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" filled="f" stroked="f">
                <v:fill o:detectmouseclick="t"/>
                <v:textbox style="mso-fit-shape-to-text:t">
                  <w:txbxContent>
                    <w:p w14:paraId="12F2C4A5" w14:textId="1023B0AB" w:rsidR="00DE4242" w:rsidRPr="00DE4242" w:rsidRDefault="00DE4242" w:rsidP="00DE4242">
                      <w:pPr>
                        <w:pStyle w:val="Ttulo1"/>
                        <w:rPr>
                          <w:b w:val="0"/>
                          <w:color w:val="FFFFFF" w:themeColor="background1"/>
                          <w:sz w:val="72"/>
                          <w:szCs w:val="72"/>
                          <w:lang w:val="es-ES"/>
                          <w14:textOutline w14:w="0" w14:cap="flat" w14:cmpd="sng" w14:algn="ctr">
                            <w14:noFill/>
                            <w14:prstDash w14:val="solid"/>
                            <w14:round/>
                          </w14:textOutline>
                        </w:rPr>
                      </w:pPr>
                      <w:r w:rsidRPr="00DE4242">
                        <w:rPr>
                          <w:b w:val="0"/>
                          <w:color w:val="FFFFFF" w:themeColor="background1"/>
                          <w:sz w:val="72"/>
                          <w:szCs w:val="72"/>
                          <w:lang w:val="es-ES"/>
                          <w14:textOutline w14:w="0" w14:cap="flat" w14:cmpd="sng" w14:algn="ctr">
                            <w14:noFill/>
                            <w14:prstDash w14:val="solid"/>
                            <w14:round/>
                          </w14:textOutline>
                        </w:rPr>
                        <w:t>Editorial</w:t>
                      </w:r>
                    </w:p>
                  </w:txbxContent>
                </v:textbox>
              </v:shape>
            </w:pict>
          </mc:Fallback>
        </mc:AlternateContent>
      </w:r>
      <w:r w:rsidR="009A5A29">
        <w:rPr>
          <w:rFonts w:ascii="Verdana" w:hAnsi="Verdana"/>
          <w:sz w:val="20"/>
          <w:szCs w:val="20"/>
        </w:rPr>
        <w:br w:type="page"/>
      </w:r>
    </w:p>
    <w:p w14:paraId="26A5D22C" w14:textId="0FB12D2D" w:rsidR="009A5A29" w:rsidRPr="009A5A29" w:rsidRDefault="009A5A29" w:rsidP="009A5A29">
      <w:pPr>
        <w:spacing w:line="360" w:lineRule="auto"/>
        <w:jc w:val="both"/>
        <w:rPr>
          <w:rFonts w:ascii="Verdana" w:hAnsi="Verdana"/>
        </w:rPr>
      </w:pPr>
      <w:r w:rsidRPr="009A5A29">
        <w:rPr>
          <w:rFonts w:ascii="Verdana" w:hAnsi="Verdana"/>
        </w:rPr>
        <w:lastRenderedPageBreak/>
        <w:t xml:space="preserve">Los índices de competitividad han puesto en evidencia la gestión y el desarrollo de las regiones y/o territorios, de allí que se estén dirigiendo esfuerzos estar mejor clasificados en dichos indicadores. La investigación no se escapa de ello, dado que para un país encontrarse dentro de los países desarrollados según la OCDE, en investigación deben producir más de 20.000 artículos de alto impacto al año, para el caso de los índices de competitividad se ha considerado el ecosistema innovador. </w:t>
      </w:r>
    </w:p>
    <w:p w14:paraId="427CB48E" w14:textId="77777777" w:rsidR="009A5A29" w:rsidRPr="009A5A29" w:rsidRDefault="009A5A29" w:rsidP="009A5A29">
      <w:pPr>
        <w:spacing w:line="360" w:lineRule="auto"/>
        <w:jc w:val="both"/>
        <w:rPr>
          <w:rFonts w:ascii="Verdana" w:hAnsi="Verdana"/>
        </w:rPr>
      </w:pPr>
      <w:r w:rsidRPr="009A5A29">
        <w:rPr>
          <w:rFonts w:ascii="Verdana" w:hAnsi="Verdana"/>
        </w:rPr>
        <w:t>El ecosistema innovador da un frente a los desarrollos en ciencia, tecnología e innovación que se deben tener las regiones para ser competitivos y que se ven reflejados en el pilar de innovación y dinámica empresarial que mide la investigación de alta calidad, revistas indexadas, investigadores y registros de propiedad intelectual.</w:t>
      </w:r>
    </w:p>
    <w:p w14:paraId="45278BDE" w14:textId="60B3C9DF" w:rsidR="009A5A29" w:rsidRPr="009A5A29" w:rsidRDefault="009A5A29" w:rsidP="009A5A29">
      <w:pPr>
        <w:spacing w:line="360" w:lineRule="auto"/>
        <w:jc w:val="both"/>
        <w:rPr>
          <w:rFonts w:ascii="Verdana" w:hAnsi="Verdana"/>
        </w:rPr>
      </w:pPr>
      <w:r w:rsidRPr="009A5A29">
        <w:rPr>
          <w:rFonts w:ascii="Verdana" w:hAnsi="Verdana"/>
        </w:rPr>
        <w:t xml:space="preserve">Por lo tanto, contar con proyectos de investigación o megaproyectos en cada </w:t>
      </w:r>
      <w:r w:rsidR="00A04D67" w:rsidRPr="009A5A29">
        <w:rPr>
          <w:rFonts w:ascii="Verdana" w:hAnsi="Verdana"/>
        </w:rPr>
        <w:t>uno</w:t>
      </w:r>
      <w:r w:rsidRPr="009A5A29">
        <w:rPr>
          <w:rFonts w:ascii="Verdana" w:hAnsi="Verdana"/>
        </w:rPr>
        <w:t xml:space="preserve"> de los territorios se convierte en el interés estatal que muchos investigadores pueden proyectar para desarrollar sus apuestas investigativas, así como jóvenes investigadores, semilleros o proyecto ondas que estén articulados con grupos de investigación, por otro lado, contar con revistas con procesos editoriales serios que puedan indexarse demuestra la capacidad de divulgación del conocimiento, adicionalmente, el capital humano es decir,  los investigadores con horas y recursos que son quienes dinamizan producen conocimiento, construyen los relevos generacionales y orientan a las comunidades para la solución de problemas dentro de os que puede llegar a ser los registros de propiedad intelectual que pueden ser susceptibles de transferencia. </w:t>
      </w:r>
    </w:p>
    <w:p w14:paraId="3B87FC35" w14:textId="51F31684" w:rsidR="009A5A29" w:rsidRPr="00142940" w:rsidRDefault="009A5A29" w:rsidP="003F4055">
      <w:pPr>
        <w:spacing w:line="360" w:lineRule="auto"/>
        <w:jc w:val="both"/>
        <w:rPr>
          <w:rFonts w:ascii="Verdana" w:hAnsi="Verdana"/>
          <w:sz w:val="20"/>
          <w:szCs w:val="20"/>
        </w:rPr>
      </w:pPr>
      <w:r w:rsidRPr="009A5A29">
        <w:rPr>
          <w:rFonts w:ascii="Verdana" w:hAnsi="Verdana"/>
        </w:rPr>
        <w:t>En forma de conclusión, para ser una región competitiva se debe hacer apuestas por la ciencia, la tecnología y la innovación, aspecto importante para los investigadores que trabajan en territorio y a quienes en esta revista se ha decidido divulgar el conocimiento como acto de justicia en términos de oportunidades para el desarrollo y la competitividad</w:t>
      </w:r>
      <w:r w:rsidR="003F4055">
        <w:rPr>
          <w:rFonts w:ascii="Verdana" w:hAnsi="Verdana"/>
        </w:rPr>
        <w:t>.</w:t>
      </w:r>
    </w:p>
    <w:sectPr w:rsidR="009A5A29" w:rsidRPr="00142940" w:rsidSect="009A5A29">
      <w:pgSz w:w="12240" w:h="15840"/>
      <w:pgMar w:top="1440" w:right="2175"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F"/>
    <w:rsid w:val="000437A1"/>
    <w:rsid w:val="00092A88"/>
    <w:rsid w:val="00112EDD"/>
    <w:rsid w:val="00142940"/>
    <w:rsid w:val="00174C81"/>
    <w:rsid w:val="003F4055"/>
    <w:rsid w:val="004D324F"/>
    <w:rsid w:val="009A5A29"/>
    <w:rsid w:val="00A04D67"/>
    <w:rsid w:val="00A97107"/>
    <w:rsid w:val="00B6172F"/>
    <w:rsid w:val="00BE1D0C"/>
    <w:rsid w:val="00DE4242"/>
    <w:rsid w:val="00EF30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8122"/>
  <w15:chartTrackingRefBased/>
  <w15:docId w15:val="{620DDD30-9D9D-4A2E-AF18-C38D76E9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iCs/>
        <w:sz w:val="22"/>
        <w:szCs w:val="22"/>
        <w:u w:val="single"/>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24F"/>
    <w:rPr>
      <w:rFonts w:asciiTheme="minorHAnsi" w:hAnsiTheme="minorHAnsi" w:cstheme="minorBidi"/>
      <w:iCs w:val="0"/>
      <w:u w:val="none"/>
    </w:rPr>
  </w:style>
  <w:style w:type="paragraph" w:styleId="Ttulo1">
    <w:name w:val="heading 1"/>
    <w:basedOn w:val="Normal"/>
    <w:next w:val="Normal"/>
    <w:link w:val="Ttulo1Car"/>
    <w:uiPriority w:val="9"/>
    <w:qFormat/>
    <w:rsid w:val="009A5A29"/>
    <w:pPr>
      <w:keepNext/>
      <w:outlineLvl w:val="0"/>
    </w:pPr>
    <w:rPr>
      <w:rFonts w:ascii="Verdana" w:hAnsi="Verdana"/>
      <w:b/>
      <w:bCs/>
      <w:sz w:val="32"/>
      <w:szCs w:val="32"/>
    </w:rPr>
  </w:style>
  <w:style w:type="paragraph" w:styleId="Ttulo2">
    <w:name w:val="heading 2"/>
    <w:basedOn w:val="Normal"/>
    <w:next w:val="Normal"/>
    <w:link w:val="Ttulo2Car"/>
    <w:autoRedefine/>
    <w:uiPriority w:val="9"/>
    <w:unhideWhenUsed/>
    <w:qFormat/>
    <w:rsid w:val="00092A88"/>
    <w:pPr>
      <w:keepNext/>
      <w:keepLines/>
      <w:spacing w:before="40" w:after="0"/>
      <w:outlineLvl w:val="1"/>
    </w:pPr>
    <w:rPr>
      <w:rFonts w:eastAsiaTheme="majorEastAsia" w:cstheme="majorBidi"/>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92A88"/>
    <w:rPr>
      <w:rFonts w:ascii="Arial" w:eastAsiaTheme="majorEastAsia" w:hAnsi="Arial" w:cstheme="majorBidi"/>
      <w:szCs w:val="26"/>
    </w:rPr>
  </w:style>
  <w:style w:type="paragraph" w:styleId="Sangradetextonormal">
    <w:name w:val="Body Text Indent"/>
    <w:basedOn w:val="Normal"/>
    <w:link w:val="SangradetextonormalCar"/>
    <w:uiPriority w:val="99"/>
    <w:unhideWhenUsed/>
    <w:rsid w:val="004D324F"/>
    <w:pPr>
      <w:ind w:left="4956"/>
      <w:jc w:val="right"/>
    </w:pPr>
    <w:rPr>
      <w:rFonts w:ascii="Verdana" w:hAnsi="Verdana"/>
      <w:sz w:val="24"/>
      <w:szCs w:val="24"/>
      <w:lang w:val="en-US"/>
    </w:rPr>
  </w:style>
  <w:style w:type="character" w:customStyle="1" w:styleId="SangradetextonormalCar">
    <w:name w:val="Sangría de texto normal Car"/>
    <w:basedOn w:val="Fuentedeprrafopredeter"/>
    <w:link w:val="Sangradetextonormal"/>
    <w:uiPriority w:val="99"/>
    <w:rsid w:val="004D324F"/>
    <w:rPr>
      <w:rFonts w:ascii="Verdana" w:hAnsi="Verdana" w:cstheme="minorBidi"/>
      <w:iCs w:val="0"/>
      <w:sz w:val="24"/>
      <w:szCs w:val="24"/>
      <w:u w:val="none"/>
      <w:lang w:val="en-US"/>
    </w:rPr>
  </w:style>
  <w:style w:type="character" w:styleId="Hipervnculo">
    <w:name w:val="Hyperlink"/>
    <w:basedOn w:val="Fuentedeprrafopredeter"/>
    <w:uiPriority w:val="99"/>
    <w:unhideWhenUsed/>
    <w:rsid w:val="004D324F"/>
    <w:rPr>
      <w:color w:val="0563C1" w:themeColor="hyperlink"/>
      <w:u w:val="single"/>
    </w:rPr>
  </w:style>
  <w:style w:type="character" w:styleId="Mencinsinresolver">
    <w:name w:val="Unresolved Mention"/>
    <w:basedOn w:val="Fuentedeprrafopredeter"/>
    <w:uiPriority w:val="99"/>
    <w:semiHidden/>
    <w:unhideWhenUsed/>
    <w:rsid w:val="004D324F"/>
    <w:rPr>
      <w:color w:val="605E5C"/>
      <w:shd w:val="clear" w:color="auto" w:fill="E1DFDD"/>
    </w:rPr>
  </w:style>
  <w:style w:type="character" w:customStyle="1" w:styleId="Ttulo1Car">
    <w:name w:val="Título 1 Car"/>
    <w:basedOn w:val="Fuentedeprrafopredeter"/>
    <w:link w:val="Ttulo1"/>
    <w:uiPriority w:val="9"/>
    <w:rsid w:val="009A5A29"/>
    <w:rPr>
      <w:rFonts w:ascii="Verdana" w:hAnsi="Verdana" w:cstheme="minorBidi"/>
      <w:b/>
      <w:bCs/>
      <w:iCs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632-7526" TargetMode="External"/><Relationship Id="rId3" Type="http://schemas.openxmlformats.org/officeDocument/2006/relationships/settings" Target="settings.xml"/><Relationship Id="rId7" Type="http://schemas.openxmlformats.org/officeDocument/2006/relationships/hyperlink" Target="mailto:jucastaneda@uniminuto.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89744-3302-4763-919D-0CEF3B5F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2111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Diaz Barbosa</dc:creator>
  <cp:keywords/>
  <dc:description/>
  <cp:lastModifiedBy>Diana Carolina Diaz Barbosa</cp:lastModifiedBy>
  <cp:revision>2</cp:revision>
  <cp:lastPrinted>2022-03-11T14:26:00Z</cp:lastPrinted>
  <dcterms:created xsi:type="dcterms:W3CDTF">2022-03-11T14:28:00Z</dcterms:created>
  <dcterms:modified xsi:type="dcterms:W3CDTF">2022-03-11T14:28:00Z</dcterms:modified>
</cp:coreProperties>
</file>